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議事録（空欄・編集用）</w:t>
      </w:r>
    </w:p>
    <w:p>
      <w:r>
        <w:t>自社業務・社内研修向け。必要な項目を編集し、正本と閲覧権限を確認してください。</w:t>
      </w:r>
    </w:p>
    <w:p>
      <w:r>
        <w:t xml:space="preserve">会議名：　　　　　　　　　　　　　　　　　　　　　　</w:t>
      </w:r>
    </w:p>
    <w:p>
      <w:r>
        <w:t xml:space="preserve">日時・場所：　　　　　　　　　　　　　　　　　　　　　　</w:t>
      </w:r>
    </w:p>
    <w:p>
      <w:r>
        <w:t xml:space="preserve">出席者・欠席者：　　　　　　　　　　　　　　　　　　　　　　</w:t>
      </w:r>
    </w:p>
    <w:p>
      <w:r>
        <w:t xml:space="preserve">目的：　　　　　　　　　　　　　　　　　　　　　　</w:t>
      </w:r>
    </w:p>
    <w:p>
      <w:pPr>
        <w:pStyle w:val="Heading1"/>
      </w:pPr>
      <w:r>
        <w:t>議題・決定事項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r>
              <w:t>議題</w:t>
            </w:r>
          </w:p>
        </w:tc>
        <w:tc>
          <w:tcPr>
            <w:tcW w:type="dxa" w:w="2494"/>
          </w:tcPr>
          <w:p>
            <w:r>
              <w:t>決定事項</w:t>
            </w:r>
          </w:p>
        </w:tc>
        <w:tc>
          <w:tcPr>
            <w:tcW w:type="dxa" w:w="2494"/>
          </w:tcPr>
          <w:p>
            <w:r>
              <w:t>担当者</w:t>
            </w:r>
          </w:p>
        </w:tc>
        <w:tc>
          <w:tcPr>
            <w:tcW w:type="dxa" w:w="2494"/>
          </w:tcPr>
          <w:p>
            <w:r>
              <w:t>期限</w:t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</w:tbl>
    <w:p>
      <w:pPr>
        <w:pStyle w:val="Heading1"/>
      </w:pPr>
      <w:r>
        <w:t>未決事項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r>
              <w:t>未決事項</w:t>
            </w:r>
          </w:p>
        </w:tc>
        <w:tc>
          <w:tcPr>
            <w:tcW w:type="dxa" w:w="2494"/>
          </w:tcPr>
          <w:p>
            <w:r>
              <w:t>確認先</w:t>
            </w:r>
          </w:p>
        </w:tc>
        <w:tc>
          <w:tcPr>
            <w:tcW w:type="dxa" w:w="2494"/>
          </w:tcPr>
          <w:p>
            <w:r>
              <w:t>担当者</w:t>
            </w:r>
          </w:p>
        </w:tc>
        <w:tc>
          <w:tcPr>
            <w:tcW w:type="dxa" w:w="2494"/>
          </w:tcPr>
          <w:p>
            <w:r>
              <w:t>確認期限</w:t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  <w:tr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  <w:tc>
          <w:tcPr>
            <w:tcW w:type="dxa" w:w="2494"/>
          </w:tcPr>
          <w:p>
            <w:r>
              <w:t xml:space="preserve">　</w:t>
              <w:br/>
            </w:r>
          </w:p>
        </w:tc>
      </w:tr>
    </w:tbl>
    <w:p>
      <w:r>
        <w:t xml:space="preserve">次回日時・準備：　　　　　　　　　　　　　　　　　　　　</w:t>
      </w:r>
    </w:p>
    <w:p>
      <w:r>
        <w:t xml:space="preserve">作成者・確認者・配布先：　　　　　　　　　　　　　　　　　　　　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Hiragino Kaku Gothic ProN" w:hAnsi="Hiragino Kaku Gothic Pro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